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C2" w:rsidRDefault="0029580D">
      <w:pPr>
        <w:spacing w:line="3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四川文理学院</w:t>
      </w:r>
    </w:p>
    <w:p w:rsidR="00AA5AC2" w:rsidRDefault="0029580D">
      <w:pPr>
        <w:spacing w:line="3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新老校区部分房间粉刷项目采购比选公告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因学校新老校区部分房间维修的需要，经学校领导同意，决定对新老校区部分房间进行维修，现面向社会公开采购比选供应商。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一、基本要求</w:t>
      </w:r>
    </w:p>
    <w:p w:rsidR="00AA5AC2" w:rsidRDefault="0029580D">
      <w:pPr>
        <w:spacing w:line="3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新老校区部分房间粉刷</w:t>
      </w:r>
      <w:r>
        <w:rPr>
          <w:rFonts w:ascii="仿宋" w:eastAsia="仿宋" w:hAnsi="仿宋" w:cs="仿宋" w:hint="eastAsia"/>
          <w:sz w:val="28"/>
          <w:szCs w:val="28"/>
        </w:rPr>
        <w:t>。（具体要求见</w:t>
      </w:r>
      <w:r>
        <w:rPr>
          <w:rFonts w:ascii="仿宋" w:eastAsia="仿宋" w:hAnsi="仿宋" w:cs="仿宋" w:hint="eastAsia"/>
          <w:sz w:val="28"/>
          <w:szCs w:val="28"/>
        </w:rPr>
        <w:t>新老校区部分房间粉刷项目</w:t>
      </w:r>
      <w:r>
        <w:rPr>
          <w:rFonts w:ascii="仿宋" w:eastAsia="仿宋" w:hAnsi="仿宋" w:cs="仿宋" w:hint="eastAsia"/>
          <w:sz w:val="28"/>
          <w:szCs w:val="28"/>
        </w:rPr>
        <w:t>工程清单报价表中项目特征）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二、比选文件要求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、技术标内容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）公司负责人（或法定代表人）身份证明文件；是委托的，应有公司负责人（或法定代表人）的委托书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）公司营业执照等相关资质文件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A5AC2" w:rsidRDefault="0029580D">
      <w:pPr>
        <w:pStyle w:val="a0"/>
        <w:spacing w:line="380" w:lineRule="exact"/>
        <w:ind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3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）保修期限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年（承诺书）。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、经济标内容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</w:t>
      </w:r>
      <w:r>
        <w:rPr>
          <w:rFonts w:ascii="仿宋" w:eastAsia="仿宋" w:hAnsi="仿宋" w:cs="仿宋" w:hint="eastAsia"/>
          <w:sz w:val="28"/>
          <w:szCs w:val="28"/>
        </w:rPr>
        <w:t>新老校区部分房间粉刷项目</w:t>
      </w:r>
      <w:r>
        <w:rPr>
          <w:rFonts w:ascii="仿宋" w:eastAsia="仿宋" w:hAnsi="仿宋" w:cs="仿宋" w:hint="eastAsia"/>
          <w:sz w:val="28"/>
          <w:szCs w:val="28"/>
        </w:rPr>
        <w:t>报下浮比例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结算时按照实际结算总价的下浮比例进行结算。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上述资料均需加盖公司鲜章，一式</w:t>
      </w:r>
      <w:r>
        <w:rPr>
          <w:rFonts w:ascii="仿宋" w:eastAsia="仿宋" w:hAnsi="仿宋" w:cs="仿宋" w:hint="eastAsia"/>
          <w:sz w:val="28"/>
          <w:szCs w:val="28"/>
        </w:rPr>
        <w:t>伍</w:t>
      </w:r>
      <w:r>
        <w:rPr>
          <w:rFonts w:ascii="仿宋" w:eastAsia="仿宋" w:hAnsi="仿宋" w:cs="仿宋" w:hint="eastAsia"/>
          <w:sz w:val="28"/>
          <w:szCs w:val="28"/>
        </w:rPr>
        <w:t>份（其中正本</w:t>
      </w:r>
      <w:r>
        <w:rPr>
          <w:rFonts w:ascii="仿宋" w:eastAsia="仿宋" w:hAnsi="仿宋" w:cs="仿宋" w:hint="eastAsia"/>
          <w:sz w:val="28"/>
          <w:szCs w:val="28"/>
        </w:rPr>
        <w:t>壹</w:t>
      </w:r>
      <w:r>
        <w:rPr>
          <w:rFonts w:ascii="仿宋" w:eastAsia="仿宋" w:hAnsi="仿宋" w:cs="仿宋" w:hint="eastAsia"/>
          <w:sz w:val="28"/>
          <w:szCs w:val="28"/>
        </w:rPr>
        <w:t>份，副本</w:t>
      </w:r>
      <w:r>
        <w:rPr>
          <w:rFonts w:ascii="仿宋" w:eastAsia="仿宋" w:hAnsi="仿宋" w:cs="仿宋" w:hint="eastAsia"/>
          <w:sz w:val="28"/>
          <w:szCs w:val="28"/>
        </w:rPr>
        <w:t>肆</w:t>
      </w:r>
      <w:r>
        <w:rPr>
          <w:rFonts w:ascii="仿宋" w:eastAsia="仿宋" w:hAnsi="仿宋" w:cs="仿宋" w:hint="eastAsia"/>
          <w:sz w:val="28"/>
          <w:szCs w:val="28"/>
        </w:rPr>
        <w:t>份），密封在一个文件包内，在密封包的密封处加盖公司鲜章或由法定代表人或委托代理人签字。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四、比选文件递交时间及地点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、比选文件递交截止时间：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日上午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点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分</w:t>
      </w:r>
      <w:r>
        <w:rPr>
          <w:rFonts w:ascii="仿宋" w:eastAsia="仿宋" w:hAnsi="仿宋" w:cs="仿宋" w:hint="eastAsia"/>
          <w:sz w:val="28"/>
          <w:szCs w:val="28"/>
        </w:rPr>
        <w:t>前</w:t>
      </w:r>
      <w:r>
        <w:rPr>
          <w:rFonts w:ascii="仿宋" w:eastAsia="仿宋" w:hAnsi="仿宋" w:cs="仿宋" w:hint="eastAsia"/>
          <w:sz w:val="28"/>
          <w:szCs w:val="28"/>
        </w:rPr>
        <w:t>（北京时间）；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、比选时间：</w:t>
      </w:r>
      <w:r>
        <w:rPr>
          <w:rFonts w:ascii="仿宋" w:eastAsia="仿宋" w:hAnsi="仿宋" w:cs="仿宋" w:hint="eastAsia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日上午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点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分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（北京时间）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、比选地点：四川文理学院莲湖校区望月楼会议室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会议室如有</w:t>
      </w:r>
      <w:r>
        <w:rPr>
          <w:rFonts w:ascii="仿宋" w:eastAsia="仿宋" w:hAnsi="仿宋" w:cs="仿宋" w:hint="eastAsia"/>
          <w:sz w:val="28"/>
          <w:szCs w:val="28"/>
        </w:rPr>
        <w:t>调整另行通知。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五、</w:t>
      </w:r>
      <w:r>
        <w:rPr>
          <w:rFonts w:ascii="仿宋" w:eastAsia="仿宋" w:hAnsi="仿宋" w:cs="仿宋" w:hint="eastAsia"/>
          <w:bCs/>
          <w:sz w:val="28"/>
          <w:szCs w:val="28"/>
        </w:rPr>
        <w:t>比选办法</w:t>
      </w:r>
    </w:p>
    <w:p w:rsidR="00AA5AC2" w:rsidRDefault="0029580D" w:rsidP="00D529FC">
      <w:pPr>
        <w:pStyle w:val="a0"/>
        <w:spacing w:line="380" w:lineRule="exact"/>
        <w:ind w:firstLine="560"/>
        <w:rPr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采购单位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将依据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供应商第一轮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报价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下浮比例最高者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确定中标供应商，下浮比例一致的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供应商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需现场进行抽签确定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中标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采购商；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六、</w:t>
      </w:r>
      <w:r>
        <w:rPr>
          <w:rFonts w:ascii="仿宋" w:eastAsia="仿宋" w:hAnsi="仿宋" w:cs="仿宋" w:hint="eastAsia"/>
          <w:bCs/>
          <w:sz w:val="28"/>
          <w:szCs w:val="28"/>
        </w:rPr>
        <w:t>询问和质疑联系方式</w:t>
      </w:r>
    </w:p>
    <w:p w:rsidR="00AA5AC2" w:rsidRDefault="0029580D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</w:t>
      </w:r>
      <w:r>
        <w:rPr>
          <w:rFonts w:ascii="仿宋" w:eastAsia="仿宋" w:hAnsi="仿宋" w:cs="仿宋" w:hint="eastAsia"/>
          <w:sz w:val="28"/>
          <w:szCs w:val="28"/>
        </w:rPr>
        <w:t>舒老师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</w:rPr>
        <w:t>0818-2830667</w:t>
      </w:r>
    </w:p>
    <w:p w:rsidR="00AA5AC2" w:rsidRDefault="00AA5AC2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AA5AC2" w:rsidRDefault="00AA5AC2">
      <w:pPr>
        <w:spacing w:line="380" w:lineRule="exact"/>
        <w:ind w:firstLineChars="1600" w:firstLine="4480"/>
        <w:rPr>
          <w:rFonts w:ascii="仿宋" w:eastAsia="仿宋" w:hAnsi="仿宋" w:cs="仿宋"/>
          <w:color w:val="FF0000"/>
          <w:sz w:val="28"/>
          <w:szCs w:val="28"/>
        </w:rPr>
      </w:pPr>
    </w:p>
    <w:p w:rsidR="00AA5AC2" w:rsidRDefault="0029580D">
      <w:pPr>
        <w:spacing w:line="380" w:lineRule="exact"/>
        <w:ind w:firstLineChars="1900" w:firstLine="5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二〇二一年一月十五日</w:t>
      </w:r>
    </w:p>
    <w:p w:rsidR="00AA5AC2" w:rsidRDefault="00AA5AC2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AA5AC2" w:rsidRDefault="00AA5AC2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AA5AC2" w:rsidRDefault="0029580D">
      <w:pPr>
        <w:spacing w:line="64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新老校区部分房间粉刷项目工程清单报价表</w:t>
      </w:r>
    </w:p>
    <w:p w:rsidR="00AA5AC2" w:rsidRDefault="00AA5AC2">
      <w:pPr>
        <w:pStyle w:val="a0"/>
        <w:ind w:firstLine="480"/>
        <w:rPr>
          <w:rFonts w:ascii="仿宋" w:eastAsia="仿宋" w:hAnsi="仿宋" w:cs="仿宋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454"/>
        <w:gridCol w:w="186"/>
        <w:gridCol w:w="857"/>
        <w:gridCol w:w="1132"/>
        <w:gridCol w:w="1423"/>
        <w:gridCol w:w="3165"/>
        <w:gridCol w:w="9"/>
      </w:tblGrid>
      <w:tr w:rsidR="00AA5AC2">
        <w:trPr>
          <w:gridAfter w:val="1"/>
          <w:wAfter w:w="3" w:type="pct"/>
          <w:trHeight w:val="90"/>
        </w:trPr>
        <w:tc>
          <w:tcPr>
            <w:tcW w:w="760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</w:tc>
        <w:tc>
          <w:tcPr>
            <w:tcW w:w="375" w:type="pct"/>
            <w:gridSpan w:val="2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503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数量</w:t>
            </w:r>
          </w:p>
        </w:tc>
        <w:tc>
          <w:tcPr>
            <w:tcW w:w="664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单价（元）</w:t>
            </w:r>
          </w:p>
        </w:tc>
        <w:tc>
          <w:tcPr>
            <w:tcW w:w="833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金额（元）</w:t>
            </w:r>
          </w:p>
        </w:tc>
        <w:tc>
          <w:tcPr>
            <w:tcW w:w="1857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项目特征</w:t>
            </w:r>
          </w:p>
        </w:tc>
      </w:tr>
      <w:tr w:rsidR="00AA5AC2">
        <w:trPr>
          <w:gridAfter w:val="1"/>
          <w:wAfter w:w="3" w:type="pct"/>
          <w:trHeight w:val="968"/>
        </w:trPr>
        <w:tc>
          <w:tcPr>
            <w:tcW w:w="760" w:type="pct"/>
            <w:vAlign w:val="center"/>
          </w:tcPr>
          <w:p w:rsidR="00AA5AC2" w:rsidRDefault="0029580D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室内乳胶漆</w:t>
            </w:r>
          </w:p>
        </w:tc>
        <w:tc>
          <w:tcPr>
            <w:tcW w:w="375" w:type="pct"/>
            <w:gridSpan w:val="2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</w:t>
            </w:r>
            <w:r>
              <w:rPr>
                <w:rFonts w:ascii="宋体" w:hAnsi="宋体" w:cs="宋体" w:hint="eastAsia"/>
                <w:vertAlign w:val="superscript"/>
              </w:rPr>
              <w:t>2</w:t>
            </w:r>
          </w:p>
        </w:tc>
        <w:tc>
          <w:tcPr>
            <w:tcW w:w="503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1600</w:t>
            </w:r>
          </w:p>
        </w:tc>
        <w:tc>
          <w:tcPr>
            <w:tcW w:w="664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27.00</w:t>
            </w:r>
          </w:p>
        </w:tc>
        <w:tc>
          <w:tcPr>
            <w:tcW w:w="833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43200.00</w:t>
            </w:r>
          </w:p>
        </w:tc>
        <w:tc>
          <w:tcPr>
            <w:tcW w:w="1857" w:type="pct"/>
            <w:vAlign w:val="center"/>
          </w:tcPr>
          <w:p w:rsidR="00AA5AC2" w:rsidRDefault="002958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位置：老区理化楼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405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509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510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513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512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，附楼电工实验室、新区体育学院用房、后勤服务处办公室、新区学生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舍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501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、艺术传媒大楼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1030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6007</w:t>
            </w:r>
          </w:p>
          <w:p w:rsidR="00AA5AC2" w:rsidRDefault="002958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铲除原污染墙面</w:t>
            </w:r>
          </w:p>
          <w:p w:rsidR="00AA5AC2" w:rsidRDefault="002958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基层清理，基层类型综合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 xml:space="preserve">  </w:t>
            </w:r>
          </w:p>
          <w:p w:rsidR="00AA5AC2" w:rsidRDefault="002958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材料种类：墙面乳胶漆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 xml:space="preserve"> </w:t>
            </w:r>
          </w:p>
          <w:p w:rsidR="00AA5AC2" w:rsidRDefault="002958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油漆品种、刷漆遍数：乳胶漆，颜色综合、一底两面保持一致</w:t>
            </w:r>
          </w:p>
          <w:p w:rsidR="00AA5AC2" w:rsidRDefault="0029580D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其它：满足相关规范要求</w:t>
            </w:r>
          </w:p>
        </w:tc>
      </w:tr>
      <w:tr w:rsidR="00AA5AC2">
        <w:trPr>
          <w:gridAfter w:val="1"/>
          <w:wAfter w:w="3" w:type="pct"/>
          <w:trHeight w:val="762"/>
        </w:trPr>
        <w:tc>
          <w:tcPr>
            <w:tcW w:w="760" w:type="pct"/>
            <w:vAlign w:val="center"/>
          </w:tcPr>
          <w:p w:rsidR="00AA5AC2" w:rsidRDefault="0029580D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现场保护</w:t>
            </w:r>
          </w:p>
        </w:tc>
        <w:tc>
          <w:tcPr>
            <w:tcW w:w="375" w:type="pct"/>
            <w:gridSpan w:val="2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503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64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2000.00</w:t>
            </w:r>
          </w:p>
        </w:tc>
        <w:tc>
          <w:tcPr>
            <w:tcW w:w="833" w:type="pct"/>
            <w:vAlign w:val="center"/>
          </w:tcPr>
          <w:p w:rsidR="00AA5AC2" w:rsidRDefault="0029580D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2000.00</w:t>
            </w:r>
          </w:p>
        </w:tc>
        <w:tc>
          <w:tcPr>
            <w:tcW w:w="1857" w:type="pct"/>
            <w:vAlign w:val="center"/>
          </w:tcPr>
          <w:p w:rsidR="00AA5AC2" w:rsidRDefault="002958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部分房间设施设备较多，项目施工过程需对现场办公器具进行适当保护，必要时需搬离</w:t>
            </w:r>
          </w:p>
          <w:p w:rsidR="00AA5AC2" w:rsidRDefault="0029580D">
            <w:pPr>
              <w:pStyle w:val="a0"/>
              <w:ind w:firstLineChars="0" w:firstLine="0"/>
              <w:rPr>
                <w:lang w:eastAsia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  <w:lang w:eastAsia="zh-CN"/>
              </w:rPr>
              <w:t>2.</w:t>
            </w: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  <w:lang w:eastAsia="zh-CN"/>
              </w:rPr>
              <w:t>该项为包干价，用于现场保护</w:t>
            </w:r>
          </w:p>
        </w:tc>
      </w:tr>
      <w:tr w:rsidR="00AA5AC2">
        <w:trPr>
          <w:gridAfter w:val="1"/>
          <w:wAfter w:w="3" w:type="pct"/>
          <w:trHeight w:val="478"/>
        </w:trPr>
        <w:tc>
          <w:tcPr>
            <w:tcW w:w="760" w:type="pct"/>
            <w:vAlign w:val="center"/>
          </w:tcPr>
          <w:p w:rsidR="00AA5AC2" w:rsidRDefault="0029580D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税前造价</w:t>
            </w:r>
          </w:p>
        </w:tc>
        <w:tc>
          <w:tcPr>
            <w:tcW w:w="2377" w:type="pct"/>
            <w:gridSpan w:val="5"/>
            <w:vAlign w:val="center"/>
          </w:tcPr>
          <w:p w:rsidR="00AA5AC2" w:rsidRDefault="0029580D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45200.00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</w:t>
            </w:r>
          </w:p>
        </w:tc>
        <w:tc>
          <w:tcPr>
            <w:tcW w:w="1857" w:type="pct"/>
            <w:vAlign w:val="center"/>
          </w:tcPr>
          <w:p w:rsidR="00AA5AC2" w:rsidRDefault="00AA5AC2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</w:pPr>
          </w:p>
        </w:tc>
      </w:tr>
      <w:tr w:rsidR="00AA5AC2">
        <w:trPr>
          <w:gridAfter w:val="1"/>
          <w:wAfter w:w="3" w:type="pct"/>
          <w:trHeight w:val="253"/>
        </w:trPr>
        <w:tc>
          <w:tcPr>
            <w:tcW w:w="760" w:type="pct"/>
            <w:vAlign w:val="center"/>
          </w:tcPr>
          <w:p w:rsidR="00AA5AC2" w:rsidRDefault="0029580D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税金</w:t>
            </w:r>
          </w:p>
        </w:tc>
        <w:tc>
          <w:tcPr>
            <w:tcW w:w="2377" w:type="pct"/>
            <w:gridSpan w:val="5"/>
            <w:vAlign w:val="center"/>
          </w:tcPr>
          <w:p w:rsidR="00AA5AC2" w:rsidRDefault="0029580D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4068.00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</w:t>
            </w:r>
          </w:p>
        </w:tc>
        <w:tc>
          <w:tcPr>
            <w:tcW w:w="1857" w:type="pct"/>
            <w:vAlign w:val="center"/>
          </w:tcPr>
          <w:p w:rsidR="00AA5AC2" w:rsidRDefault="0029580D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9%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计取</w:t>
            </w:r>
          </w:p>
        </w:tc>
      </w:tr>
      <w:tr w:rsidR="00AA5AC2">
        <w:trPr>
          <w:gridAfter w:val="1"/>
          <w:wAfter w:w="3" w:type="pct"/>
          <w:trHeight w:val="293"/>
        </w:trPr>
        <w:tc>
          <w:tcPr>
            <w:tcW w:w="760" w:type="pct"/>
          </w:tcPr>
          <w:p w:rsidR="00AA5AC2" w:rsidRDefault="0029580D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2377" w:type="pct"/>
            <w:gridSpan w:val="5"/>
            <w:vAlign w:val="center"/>
          </w:tcPr>
          <w:p w:rsidR="00AA5AC2" w:rsidRDefault="0029580D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49268.00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</w:t>
            </w:r>
          </w:p>
        </w:tc>
        <w:tc>
          <w:tcPr>
            <w:tcW w:w="1857" w:type="pct"/>
            <w:vAlign w:val="center"/>
          </w:tcPr>
          <w:p w:rsidR="00AA5AC2" w:rsidRDefault="0029580D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完成该项目的所有费用。</w:t>
            </w:r>
          </w:p>
        </w:tc>
      </w:tr>
      <w:tr w:rsidR="00AA5AC2">
        <w:trPr>
          <w:trHeight w:val="749"/>
        </w:trPr>
        <w:tc>
          <w:tcPr>
            <w:tcW w:w="1026" w:type="pct"/>
            <w:gridSpan w:val="2"/>
            <w:vAlign w:val="center"/>
          </w:tcPr>
          <w:p w:rsidR="00AA5AC2" w:rsidRDefault="0029580D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结算总价</w:t>
            </w:r>
            <w:r>
              <w:rPr>
                <w:rFonts w:ascii="宋体" w:hAnsi="宋体" w:cs="宋体" w:hint="eastAsia"/>
              </w:rPr>
              <w:t>下浮比例</w:t>
            </w:r>
          </w:p>
        </w:tc>
        <w:tc>
          <w:tcPr>
            <w:tcW w:w="3973" w:type="pct"/>
            <w:gridSpan w:val="6"/>
            <w:vAlign w:val="center"/>
          </w:tcPr>
          <w:p w:rsidR="00AA5AC2" w:rsidRDefault="0029580D">
            <w:pPr>
              <w:spacing w:line="44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%</w:t>
            </w:r>
            <w:r>
              <w:rPr>
                <w:rFonts w:ascii="宋体" w:hAnsi="宋体" w:cs="宋体" w:hint="eastAsia"/>
              </w:rPr>
              <w:t>（签字和盖章：</w:t>
            </w:r>
            <w:r>
              <w:rPr>
                <w:rFonts w:ascii="宋体" w:hAnsi="宋体" w:cs="宋体" w:hint="eastAsia"/>
              </w:rPr>
              <w:t xml:space="preserve">             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</w:tbl>
    <w:p w:rsidR="00AA5AC2" w:rsidRDefault="00AA5AC2">
      <w:pPr>
        <w:pStyle w:val="a0"/>
        <w:ind w:firstLine="480"/>
        <w:rPr>
          <w:rFonts w:ascii="仿宋" w:eastAsia="仿宋" w:hAnsi="仿宋" w:cs="仿宋"/>
          <w:lang w:eastAsia="zh-CN"/>
        </w:rPr>
      </w:pPr>
    </w:p>
    <w:p w:rsidR="00AA5AC2" w:rsidRDefault="00AA5AC2">
      <w:pPr>
        <w:spacing w:line="640" w:lineRule="exact"/>
        <w:rPr>
          <w:rFonts w:ascii="仿宋" w:eastAsia="仿宋" w:hAnsi="仿宋" w:cs="仿宋"/>
          <w:color w:val="FF0000"/>
          <w:sz w:val="28"/>
          <w:szCs w:val="28"/>
        </w:rPr>
      </w:pPr>
    </w:p>
    <w:sectPr w:rsidR="00AA5AC2" w:rsidSect="00AA5AC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80D" w:rsidRDefault="0029580D" w:rsidP="00AA5AC2">
      <w:r>
        <w:separator/>
      </w:r>
    </w:p>
  </w:endnote>
  <w:endnote w:type="continuationSeparator" w:id="1">
    <w:p w:rsidR="0029580D" w:rsidRDefault="0029580D" w:rsidP="00AA5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C2" w:rsidRDefault="0029580D">
    <w:pPr>
      <w:pStyle w:val="a4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80D" w:rsidRDefault="0029580D" w:rsidP="00AA5AC2">
      <w:r>
        <w:separator/>
      </w:r>
    </w:p>
  </w:footnote>
  <w:footnote w:type="continuationSeparator" w:id="1">
    <w:p w:rsidR="0029580D" w:rsidRDefault="0029580D" w:rsidP="00AA5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C2" w:rsidRDefault="00AA5AC2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AE1774"/>
    <w:rsid w:val="00050BFA"/>
    <w:rsid w:val="0029580D"/>
    <w:rsid w:val="005173AE"/>
    <w:rsid w:val="005C02AF"/>
    <w:rsid w:val="00A620A7"/>
    <w:rsid w:val="00A64C26"/>
    <w:rsid w:val="00AA5AC2"/>
    <w:rsid w:val="00C1782F"/>
    <w:rsid w:val="00D529FC"/>
    <w:rsid w:val="00EB306D"/>
    <w:rsid w:val="00F71448"/>
    <w:rsid w:val="01EC2B89"/>
    <w:rsid w:val="06AE1774"/>
    <w:rsid w:val="06B24960"/>
    <w:rsid w:val="08092667"/>
    <w:rsid w:val="0EEE1F22"/>
    <w:rsid w:val="10907011"/>
    <w:rsid w:val="135414DB"/>
    <w:rsid w:val="15994443"/>
    <w:rsid w:val="1D12671C"/>
    <w:rsid w:val="278B2E99"/>
    <w:rsid w:val="28EA4C09"/>
    <w:rsid w:val="2EE16338"/>
    <w:rsid w:val="32D8010C"/>
    <w:rsid w:val="33DD48A3"/>
    <w:rsid w:val="35FB4883"/>
    <w:rsid w:val="37D34928"/>
    <w:rsid w:val="3F60330F"/>
    <w:rsid w:val="40F92C1F"/>
    <w:rsid w:val="421B2968"/>
    <w:rsid w:val="42772FBA"/>
    <w:rsid w:val="47EB490B"/>
    <w:rsid w:val="49251887"/>
    <w:rsid w:val="498F521F"/>
    <w:rsid w:val="4D0F02B1"/>
    <w:rsid w:val="54D65083"/>
    <w:rsid w:val="5C5B066B"/>
    <w:rsid w:val="5E9D2318"/>
    <w:rsid w:val="5EF44326"/>
    <w:rsid w:val="705F37F1"/>
    <w:rsid w:val="72255A30"/>
    <w:rsid w:val="758234E0"/>
    <w:rsid w:val="7CC2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A5AC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AA5AC2"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rsid w:val="00AA5AC2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rsid w:val="00AA5A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sid w:val="00AA5A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王文奇</dc:creator>
  <cp:lastModifiedBy>Lenovo</cp:lastModifiedBy>
  <cp:revision>5</cp:revision>
  <cp:lastPrinted>2020-05-11T09:08:00Z</cp:lastPrinted>
  <dcterms:created xsi:type="dcterms:W3CDTF">2020-05-07T01:37:00Z</dcterms:created>
  <dcterms:modified xsi:type="dcterms:W3CDTF">2021-01-15T01:39:00Z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