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四川文理学院后勤服务处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食堂油烟净化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一体机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设备采购文件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为进一步规范食堂实施设备，拟采购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 w:bidi="ar"/>
        </w:rPr>
        <w:t>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台油烟净化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 w:bidi="ar"/>
        </w:rPr>
        <w:t>一体机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设备</w:t>
      </w:r>
      <w:r>
        <w:rPr>
          <w:rFonts w:hint="eastAsia" w:ascii="仿宋" w:hAnsi="仿宋" w:eastAsia="仿宋" w:cs="仿宋"/>
          <w:sz w:val="32"/>
          <w:szCs w:val="32"/>
        </w:rPr>
        <w:t>，现面向社会公开采购比选供应商。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一、基本要求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油烟净化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一体机</w:t>
      </w:r>
      <w:r>
        <w:rPr>
          <w:rFonts w:hint="eastAsia" w:ascii="仿宋" w:hAnsi="仿宋" w:eastAsia="仿宋" w:cs="仿宋"/>
          <w:sz w:val="32"/>
          <w:szCs w:val="32"/>
        </w:rPr>
        <w:t>设备采购及安装。（具体要求见清单）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二、比选文件要求</w:t>
      </w:r>
    </w:p>
    <w:p>
      <w:pPr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技术标内容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公司负责人（或法定代表人）身份证明文件；是委托的，应有公司负责人（或法定代表人）的委托书。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公司营业执照等相关资质文件。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设备参数完全符合招标要求。</w:t>
      </w:r>
    </w:p>
    <w:p>
      <w:pPr>
        <w:snapToGrid w:val="0"/>
        <w:spacing w:before="24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保修期限1年（提供承诺书）。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经济标内容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根据油烟净化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一体机</w:t>
      </w:r>
      <w:r>
        <w:rPr>
          <w:rFonts w:hint="eastAsia" w:ascii="仿宋" w:hAnsi="仿宋" w:eastAsia="仿宋" w:cs="仿宋"/>
          <w:sz w:val="32"/>
          <w:szCs w:val="32"/>
        </w:rPr>
        <w:t>设备采购报价，报价单中需报设备品牌及型号，且所报总价不得高于预算价。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比选时提供报价单（附后）及保修承诺书各一份（加盖公章），密封在一个文件包内，在密封包的密封处加盖公司鲜章或由法定代表人或委托代理人签字。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比选文件递交时间及地点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比选文件递交截止时间：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2021年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日9：00时。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比选时间：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2021年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日9：00时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比选地点：</w:t>
      </w:r>
      <w:r>
        <w:rPr>
          <w:rFonts w:hint="eastAsia" w:ascii="仿宋" w:hAnsi="仿宋" w:eastAsia="仿宋" w:cs="仿宋"/>
          <w:sz w:val="32"/>
          <w:szCs w:val="32"/>
        </w:rPr>
        <w:t>四川文理学院莲湖校区望月楼会议室，如有调整另行通知。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四、比选办法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供应商所报总价最低者确定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 w:bidi="ar"/>
        </w:rPr>
        <w:t>为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中标供应商（如只有一家报名，将采取现场谈价方式，如有两家及以上报名，将采取现场比价方式）。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五、询问和质疑联系方式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480" w:lineRule="auto"/>
        <w:ind w:left="0" w:right="0" w:firstLine="56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联系人：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 w:bidi="ar"/>
        </w:rPr>
        <w:t>唐老师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    联系电话：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 17358995377</w:t>
      </w:r>
    </w:p>
    <w:p>
      <w:pPr>
        <w:widowControl/>
        <w:wordWrap w:val="0"/>
        <w:ind w:firstLine="56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wordWrap w:val="0"/>
        <w:ind w:firstLine="5440" w:firstLineChars="17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widowControl/>
        <w:wordWrap w:val="0"/>
        <w:ind w:firstLine="5440" w:firstLineChars="17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widowControl/>
        <w:wordWrap w:val="0"/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四川文理学院后勤服务处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                       二〇二一年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 w:bidi="ar"/>
        </w:rPr>
        <w:t>八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 w:bidi="ar"/>
        </w:rPr>
        <w:t>二七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日</w:t>
      </w:r>
    </w:p>
    <w:p>
      <w:pPr>
        <w:widowControl/>
        <w:jc w:val="left"/>
      </w:pPr>
      <w:r>
        <w:br w:type="page"/>
      </w: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采购内容及报价单</w:t>
      </w:r>
    </w:p>
    <w:tbl>
      <w:tblPr>
        <w:tblStyle w:val="2"/>
        <w:tblW w:w="9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16"/>
        <w:gridCol w:w="1605"/>
        <w:gridCol w:w="920"/>
        <w:gridCol w:w="767"/>
        <w:gridCol w:w="709"/>
        <w:gridCol w:w="1275"/>
        <w:gridCol w:w="1418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规格参数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单价(元)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金额(元)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油烟净化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一体机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油烟净化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 xml:space="preserve">一体机，每米烟罩排烟量2400立方/小时左右；  净化率高达97%以上，净烟率98%、净味率70%、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光蓝、广州迈特威、广州净平、蔚来环保科技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必须填报品牌型号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净化器安装辅材及人工工资等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需踏勘现场，所报单价包含安装到位的所有费用。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含税总价</w:t>
            </w:r>
          </w:p>
        </w:tc>
      </w:tr>
    </w:tbl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供应商单位名称：                      （加盖公章）</w:t>
      </w: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联系人：</w:t>
      </w:r>
    </w:p>
    <w:p>
      <w:pPr>
        <w:rPr>
          <w:b/>
          <w:sz w:val="44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524DC"/>
    <w:multiLevelType w:val="singleLevel"/>
    <w:tmpl w:val="8BE524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A71C4"/>
    <w:rsid w:val="023D1E32"/>
    <w:rsid w:val="0CFB5843"/>
    <w:rsid w:val="0F8B7FC9"/>
    <w:rsid w:val="44A632C7"/>
    <w:rsid w:val="56164200"/>
    <w:rsid w:val="57A209F1"/>
    <w:rsid w:val="5A3F0AA5"/>
    <w:rsid w:val="5A65007C"/>
    <w:rsid w:val="62EA71C4"/>
    <w:rsid w:val="72E1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2021-08-27T01:02:00Z</dcterms:created>
  <dc:creator>Administrator</dc:creator>
  <cp:lastModifiedBy>小城小事0</cp:lastModifiedBy>
  <dcterms:modified xsi:type="dcterms:W3CDTF">2021-08-27T08:09:45Z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EFE3081C83A74442ADE7464763DD921F</vt:lpwstr>
  </property>
</Properties>
</file>